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64" w:rsidRPr="00E652BF" w:rsidRDefault="00A16064" w:rsidP="00A1606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 w:rsidRPr="00D302D9">
        <w:rPr>
          <w:rFonts w:ascii="PT Astra Serif" w:hAnsi="PT Astra Serif"/>
          <w:sz w:val="24"/>
          <w:szCs w:val="24"/>
        </w:rPr>
        <w:t>Проведено</w:t>
      </w:r>
      <w:r>
        <w:rPr>
          <w:rFonts w:ascii="PT Astra Serif" w:hAnsi="PT Astra Serif"/>
          <w:sz w:val="24"/>
          <w:szCs w:val="24"/>
        </w:rPr>
        <w:t xml:space="preserve">  </w:t>
      </w:r>
      <w:r w:rsidRPr="00D302D9">
        <w:rPr>
          <w:rFonts w:ascii="PT Astra Serif" w:hAnsi="PT Astra Serif"/>
          <w:bCs/>
          <w:sz w:val="24"/>
          <w:szCs w:val="24"/>
        </w:rPr>
        <w:t>экспертно-аналитическо</w:t>
      </w:r>
      <w:r>
        <w:rPr>
          <w:rFonts w:ascii="PT Astra Serif" w:hAnsi="PT Astra Serif"/>
          <w:bCs/>
          <w:sz w:val="24"/>
          <w:szCs w:val="24"/>
        </w:rPr>
        <w:t>е мероприятие</w:t>
      </w:r>
      <w:r>
        <w:rPr>
          <w:rFonts w:ascii="PT Astra Serif" w:hAnsi="PT Astra Serif"/>
          <w:sz w:val="24"/>
          <w:szCs w:val="24"/>
        </w:rPr>
        <w:t xml:space="preserve"> </w:t>
      </w:r>
      <w:r w:rsidRPr="00D302D9">
        <w:rPr>
          <w:rFonts w:ascii="PT Astra Serif" w:hAnsi="PT Astra Serif"/>
          <w:sz w:val="24"/>
          <w:szCs w:val="24"/>
        </w:rPr>
        <w:t xml:space="preserve">«Осуществление </w:t>
      </w:r>
      <w:proofErr w:type="gramStart"/>
      <w:r w:rsidRPr="00D302D9">
        <w:rPr>
          <w:rFonts w:ascii="PT Astra Serif" w:hAnsi="PT Astra Serif"/>
          <w:sz w:val="24"/>
          <w:szCs w:val="24"/>
        </w:rPr>
        <w:t>контроля за</w:t>
      </w:r>
      <w:proofErr w:type="gramEnd"/>
      <w:r w:rsidRPr="00D302D9">
        <w:rPr>
          <w:rFonts w:ascii="PT Astra Serif" w:hAnsi="PT Astra Serif"/>
          <w:sz w:val="24"/>
          <w:szCs w:val="24"/>
        </w:rPr>
        <w:t xml:space="preserve"> состоянием муниципального внутреннего и внешнего   долга города Югорска»</w:t>
      </w:r>
      <w:r>
        <w:rPr>
          <w:rFonts w:ascii="PT Astra Serif" w:hAnsi="PT Astra Serif"/>
          <w:sz w:val="24"/>
          <w:szCs w:val="24"/>
        </w:rPr>
        <w:t xml:space="preserve"> за период 2023-2024 годов.</w:t>
      </w: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E652BF">
        <w:rPr>
          <w:rFonts w:ascii="PT Astra Serif" w:hAnsi="PT Astra Serif"/>
          <w:sz w:val="24"/>
          <w:szCs w:val="24"/>
        </w:rPr>
        <w:t>В результате экспертизы установлено, что в</w:t>
      </w:r>
      <w:r w:rsidRPr="00E652BF">
        <w:rPr>
          <w:rFonts w:ascii="PT Astra Serif" w:hAnsi="PT Astra Serif"/>
          <w:bCs/>
          <w:sz w:val="24"/>
          <w:szCs w:val="24"/>
        </w:rPr>
        <w:t xml:space="preserve"> городе </w:t>
      </w:r>
      <w:proofErr w:type="spellStart"/>
      <w:r w:rsidRPr="00E652BF">
        <w:rPr>
          <w:rFonts w:ascii="PT Astra Serif" w:hAnsi="PT Astra Serif"/>
          <w:bCs/>
          <w:sz w:val="24"/>
          <w:szCs w:val="24"/>
        </w:rPr>
        <w:t>Югорске</w:t>
      </w:r>
      <w:proofErr w:type="spellEnd"/>
      <w:r w:rsidRPr="00E652BF">
        <w:rPr>
          <w:rFonts w:ascii="PT Astra Serif" w:hAnsi="PT Astra Serif"/>
          <w:bCs/>
          <w:sz w:val="24"/>
          <w:szCs w:val="24"/>
        </w:rPr>
        <w:t xml:space="preserve"> разработаны и утверждены предусмотренные законодательством Российской Федерации основные документы, регулирующие осуществление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E652BF">
        <w:rPr>
          <w:rFonts w:ascii="PT Astra Serif" w:hAnsi="PT Astra Serif"/>
          <w:bCs/>
          <w:sz w:val="24"/>
          <w:szCs w:val="24"/>
        </w:rPr>
        <w:t>муниципальных заимствований, учет долговых обязательств  и другие вопросы управления муниципальным долгом.</w:t>
      </w:r>
      <w:proofErr w:type="gramEnd"/>
      <w:r w:rsidRPr="00E652BF">
        <w:rPr>
          <w:rFonts w:ascii="PT Astra Serif" w:hAnsi="PT Astra Serif"/>
          <w:bCs/>
          <w:sz w:val="24"/>
          <w:szCs w:val="24"/>
        </w:rPr>
        <w:t xml:space="preserve"> </w:t>
      </w:r>
      <w:r w:rsidRPr="00E652BF">
        <w:rPr>
          <w:rFonts w:ascii="PT Astra Serif" w:hAnsi="PT Astra Serif"/>
          <w:sz w:val="24"/>
          <w:szCs w:val="24"/>
        </w:rPr>
        <w:t xml:space="preserve">Администрацией города Югорска  и департаментом финансов администрации города Югорска в соответствии с полномочиями, закрепленными  Бюджетным кодексом </w:t>
      </w:r>
      <w:r w:rsidRPr="00E652BF">
        <w:rPr>
          <w:rFonts w:ascii="PT Astra Serif" w:hAnsi="PT Astra Serif"/>
          <w:bCs/>
          <w:sz w:val="24"/>
          <w:szCs w:val="24"/>
        </w:rPr>
        <w:t>Российской Федерации</w:t>
      </w:r>
      <w:r w:rsidRPr="00E652BF">
        <w:rPr>
          <w:rFonts w:ascii="PT Astra Serif" w:hAnsi="PT Astra Serif"/>
          <w:sz w:val="24"/>
          <w:szCs w:val="24"/>
        </w:rPr>
        <w:t xml:space="preserve">, Уставом города Югорска, Положением о департаменте финансов администрации города Югорска обеспечивалась потребность города Югорска                           </w:t>
      </w:r>
      <w:r w:rsidRPr="00E652BF">
        <w:rPr>
          <w:rFonts w:ascii="PT Astra Serif" w:eastAsiaTheme="minorHAnsi" w:hAnsi="PT Astra Serif"/>
          <w:sz w:val="24"/>
          <w:szCs w:val="24"/>
          <w:lang w:eastAsia="en-US"/>
        </w:rPr>
        <w:t>в заемном финансировании. Исполнение муниципальных долговых обязательств</w:t>
      </w:r>
      <w:r w:rsidRPr="00E652BF">
        <w:rPr>
          <w:rFonts w:ascii="PT Astra Serif" w:hAnsi="PT Astra Serif"/>
          <w:sz w:val="24"/>
          <w:szCs w:val="24"/>
          <w:shd w:val="clear" w:color="auto" w:fill="FFFFFF"/>
        </w:rPr>
        <w:t xml:space="preserve"> осуществлялось </w:t>
      </w:r>
      <w:r w:rsidRPr="00E652BF">
        <w:rPr>
          <w:rFonts w:ascii="PT Astra Serif" w:eastAsiaTheme="minorHAnsi" w:hAnsi="PT Astra Serif"/>
          <w:sz w:val="24"/>
          <w:szCs w:val="24"/>
          <w:lang w:eastAsia="en-US"/>
        </w:rPr>
        <w:t>своевременно.</w:t>
      </w:r>
      <w:r w:rsidRPr="00E652BF">
        <w:rPr>
          <w:rFonts w:ascii="PT Astra Serif" w:hAnsi="PT Astra Serif"/>
          <w:bCs/>
          <w:sz w:val="24"/>
          <w:szCs w:val="24"/>
        </w:rPr>
        <w:t xml:space="preserve"> </w:t>
      </w:r>
      <w:r w:rsidRPr="00E652BF">
        <w:rPr>
          <w:rFonts w:ascii="PT Astra Serif" w:hAnsi="PT Astra Serif"/>
          <w:sz w:val="24"/>
          <w:szCs w:val="24"/>
        </w:rPr>
        <w:t>Просроченная задолженность по долг</w:t>
      </w:r>
      <w:r>
        <w:rPr>
          <w:rFonts w:ascii="PT Astra Serif" w:hAnsi="PT Astra Serif"/>
          <w:sz w:val="24"/>
          <w:szCs w:val="24"/>
        </w:rPr>
        <w:t>овым обязательствам отсутствует, при этом</w:t>
      </w:r>
      <w:r w:rsidRPr="00E652BF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д</w:t>
      </w:r>
      <w:r w:rsidRPr="00E652BF">
        <w:rPr>
          <w:rFonts w:ascii="PT Astra Serif" w:hAnsi="PT Astra Serif"/>
          <w:sz w:val="24"/>
          <w:szCs w:val="24"/>
        </w:rPr>
        <w:t>олговая нагрузка бюджета города Югорска</w:t>
      </w:r>
      <w:r>
        <w:rPr>
          <w:rFonts w:ascii="PT Astra Serif" w:hAnsi="PT Astra Serif"/>
          <w:sz w:val="24"/>
          <w:szCs w:val="24"/>
        </w:rPr>
        <w:t>,</w:t>
      </w:r>
      <w:r w:rsidRPr="00E652BF">
        <w:rPr>
          <w:rFonts w:ascii="PT Astra Serif" w:hAnsi="PT Astra Serif"/>
          <w:sz w:val="24"/>
          <w:szCs w:val="24"/>
        </w:rPr>
        <w:t xml:space="preserve"> является  высокой</w:t>
      </w:r>
      <w:r>
        <w:rPr>
          <w:rFonts w:ascii="PT Astra Serif" w:hAnsi="PT Astra Serif"/>
          <w:sz w:val="24"/>
          <w:szCs w:val="24"/>
        </w:rPr>
        <w:t xml:space="preserve"> </w:t>
      </w:r>
      <w:r w:rsidRPr="00E652BF">
        <w:rPr>
          <w:rFonts w:ascii="PT Astra Serif" w:hAnsi="PT Astra Serif"/>
          <w:sz w:val="24"/>
          <w:szCs w:val="24"/>
        </w:rPr>
        <w:t>(</w:t>
      </w:r>
      <w:r w:rsidRPr="00E652BF">
        <w:rPr>
          <w:rFonts w:ascii="PT Astra Serif" w:hAnsi="PT Astra Serif"/>
          <w:color w:val="010101"/>
          <w:sz w:val="24"/>
          <w:szCs w:val="24"/>
        </w:rPr>
        <w:t>255 818,0  тыс. рублей</w:t>
      </w:r>
      <w:r>
        <w:rPr>
          <w:rFonts w:ascii="PT Astra Serif" w:hAnsi="PT Astra Serif"/>
          <w:color w:val="010101"/>
          <w:sz w:val="24"/>
          <w:szCs w:val="24"/>
        </w:rPr>
        <w:t xml:space="preserve"> по состоянию на 01.01.2025</w:t>
      </w:r>
      <w:r w:rsidRPr="00E652BF">
        <w:rPr>
          <w:rFonts w:ascii="PT Astra Serif" w:hAnsi="PT Astra Serif"/>
          <w:color w:val="010101"/>
          <w:sz w:val="24"/>
          <w:szCs w:val="24"/>
        </w:rPr>
        <w:t>)</w:t>
      </w:r>
      <w:r w:rsidRPr="00E652BF">
        <w:rPr>
          <w:rFonts w:ascii="PT Astra Serif" w:hAnsi="PT Astra Serif"/>
          <w:sz w:val="24"/>
          <w:szCs w:val="24"/>
        </w:rPr>
        <w:t>. Контрольно-счетной  палатой города Югорска  предложены следующие рекомендации: при привлечении заемных сре</w:t>
      </w:r>
      <w:proofErr w:type="gramStart"/>
      <w:r w:rsidRPr="00E652BF">
        <w:rPr>
          <w:rFonts w:ascii="PT Astra Serif" w:hAnsi="PT Astra Serif"/>
          <w:sz w:val="24"/>
          <w:szCs w:val="24"/>
        </w:rPr>
        <w:t>дств дл</w:t>
      </w:r>
      <w:proofErr w:type="gramEnd"/>
      <w:r w:rsidRPr="00E652BF">
        <w:rPr>
          <w:rFonts w:ascii="PT Astra Serif" w:hAnsi="PT Astra Serif"/>
          <w:sz w:val="24"/>
          <w:szCs w:val="24"/>
        </w:rPr>
        <w:t>я финансирования дефицита бюджета города Югорска сохранять объем долговых обязательств города Югорска на экономически безопасном уровне; минимизировать расходы на обслуживание долга, поддерживать объем и структуру долговых обязательств, исключающих их неисполнение; поддерживать высокий уровень долговой устойчивости.</w:t>
      </w:r>
    </w:p>
    <w:p w:rsidR="00A16064" w:rsidRPr="00E652BF" w:rsidRDefault="00A16064" w:rsidP="00A16064">
      <w:pPr>
        <w:jc w:val="both"/>
        <w:rPr>
          <w:rFonts w:ascii="PT Astra Serif" w:hAnsi="PT Astra Serif"/>
          <w:sz w:val="24"/>
          <w:szCs w:val="24"/>
        </w:rPr>
      </w:pPr>
    </w:p>
    <w:p w:rsidR="00A16064" w:rsidRPr="00E652BF" w:rsidRDefault="00A16064" w:rsidP="00A16064">
      <w:pPr>
        <w:jc w:val="both"/>
        <w:rPr>
          <w:rFonts w:ascii="PT Astra Serif" w:hAnsi="PT Astra Serif"/>
          <w:sz w:val="24"/>
          <w:szCs w:val="24"/>
        </w:rPr>
      </w:pPr>
    </w:p>
    <w:p w:rsidR="00A16064" w:rsidRPr="00D302D9" w:rsidRDefault="00A16064" w:rsidP="00A16064">
      <w:pPr>
        <w:jc w:val="both"/>
        <w:rPr>
          <w:rFonts w:ascii="PT Astra Serif" w:hAnsi="PT Astra Serif"/>
          <w:sz w:val="24"/>
          <w:szCs w:val="24"/>
        </w:rPr>
      </w:pPr>
    </w:p>
    <w:p w:rsidR="00A16064" w:rsidRPr="00F511C8" w:rsidRDefault="00A16064" w:rsidP="00A16064">
      <w:pPr>
        <w:pStyle w:val="ConsPlusNormal"/>
        <w:widowControl/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A16064" w:rsidRPr="00F511C8" w:rsidRDefault="00A16064" w:rsidP="00A16064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8B4AEF" w:rsidRDefault="008B4AEF"/>
    <w:sectPr w:rsidR="008B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64"/>
    <w:rsid w:val="008B4AEF"/>
    <w:rsid w:val="00A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64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0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bCs w:val="0"/>
      <w:kern w:val="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64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0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bCs w:val="0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1</cp:revision>
  <dcterms:created xsi:type="dcterms:W3CDTF">2026-01-16T09:40:00Z</dcterms:created>
  <dcterms:modified xsi:type="dcterms:W3CDTF">2026-01-16T09:41:00Z</dcterms:modified>
</cp:coreProperties>
</file>